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D4E" w:rsidRDefault="00223D4E" w:rsidP="00223D4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 OF MEETING</w:t>
      </w:r>
    </w:p>
    <w:p w:rsidR="00223D4E" w:rsidRDefault="00223D4E" w:rsidP="008B0E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CORAL SPRINGS IMPROVEMENT DISTRICT</w:t>
      </w:r>
    </w:p>
    <w:p w:rsidR="00223D4E" w:rsidRDefault="00223D4E" w:rsidP="00223D4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3D4E" w:rsidRDefault="00223D4E" w:rsidP="00223D4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3D4E" w:rsidRDefault="00223D4E" w:rsidP="00223D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regular meeting of the Board of Supervisors of the Coral Springs Improvement District was held Monday, March 18, 2019 </w:t>
      </w:r>
      <w:r w:rsidR="009D7141">
        <w:rPr>
          <w:rFonts w:ascii="Arial" w:hAnsi="Arial" w:cs="Arial"/>
          <w:sz w:val="24"/>
          <w:szCs w:val="24"/>
        </w:rPr>
        <w:t xml:space="preserve">and called to order </w:t>
      </w:r>
      <w:r>
        <w:rPr>
          <w:rFonts w:ascii="Arial" w:hAnsi="Arial" w:cs="Arial"/>
          <w:sz w:val="24"/>
          <w:szCs w:val="24"/>
        </w:rPr>
        <w:t>at 4:0</w:t>
      </w:r>
      <w:r w:rsidR="009D714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p.m. at the District Office, located at 10300 NW 11</w:t>
      </w:r>
      <w:r w:rsidRPr="00223D4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Manor, Coral Springs, Florida.</w:t>
      </w:r>
    </w:p>
    <w:p w:rsidR="00223D4E" w:rsidRDefault="00223D4E" w:rsidP="00223D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3D4E" w:rsidRDefault="00223D4E" w:rsidP="00223D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Present and constituting a quorum were:</w:t>
      </w:r>
    </w:p>
    <w:p w:rsidR="00223D4E" w:rsidRDefault="00223D4E" w:rsidP="00223D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3D4E" w:rsidRDefault="00223D4E" w:rsidP="00223D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Martin Shank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</w:t>
      </w:r>
    </w:p>
    <w:p w:rsidR="00223D4E" w:rsidRDefault="00223D4E" w:rsidP="00223D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Duane Holland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Vice President</w:t>
      </w:r>
    </w:p>
    <w:p w:rsidR="00223D4E" w:rsidRDefault="00223D4E" w:rsidP="00223D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Nick St. Cavish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Secretary</w:t>
      </w:r>
    </w:p>
    <w:p w:rsidR="00223D4E" w:rsidRDefault="00223D4E" w:rsidP="00223D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3D4E" w:rsidRDefault="00223D4E" w:rsidP="00223D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Also present were:</w:t>
      </w:r>
    </w:p>
    <w:p w:rsidR="00223D4E" w:rsidRDefault="00223D4E" w:rsidP="00223D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3D4E" w:rsidRDefault="00223D4E" w:rsidP="00223D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Kenneth Cassel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District Manager</w:t>
      </w:r>
    </w:p>
    <w:p w:rsidR="00223D4E" w:rsidRDefault="00223D4E" w:rsidP="00223D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Terry Lewis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District Counsel</w:t>
      </w:r>
    </w:p>
    <w:p w:rsidR="00223D4E" w:rsidRDefault="00223D4E" w:rsidP="00223D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Dan Daly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Director of Operations</w:t>
      </w:r>
    </w:p>
    <w:p w:rsidR="00223D4E" w:rsidRDefault="00223D4E" w:rsidP="00223D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David McIntosh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Director of Utilities</w:t>
      </w:r>
    </w:p>
    <w:p w:rsidR="00223D4E" w:rsidRDefault="00223D4E" w:rsidP="00223D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Jan Zilmer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Human Resources</w:t>
      </w:r>
    </w:p>
    <w:p w:rsidR="00223D4E" w:rsidRDefault="00223D4E" w:rsidP="00223D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Rick Olson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District Engineer</w:t>
      </w:r>
    </w:p>
    <w:p w:rsidR="00223D4E" w:rsidRDefault="00223D4E" w:rsidP="00223D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Curt Dwiggins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Field Department</w:t>
      </w:r>
    </w:p>
    <w:p w:rsidR="00223D4E" w:rsidRDefault="00223D4E" w:rsidP="00223D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Mark Nealon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Wastewater Department</w:t>
      </w:r>
    </w:p>
    <w:p w:rsidR="00223D4E" w:rsidRDefault="00223D4E" w:rsidP="00223D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Joe Stephens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Water Department</w:t>
      </w:r>
    </w:p>
    <w:p w:rsidR="00223D4E" w:rsidRDefault="00223D4E" w:rsidP="00223D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Shawn Frankenhauser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Stormwater Department</w:t>
      </w:r>
    </w:p>
    <w:p w:rsidR="00223D4E" w:rsidRDefault="00223D4E" w:rsidP="00223D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3D4E" w:rsidRDefault="00223D4E" w:rsidP="00223D4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>The following is a summary of the discussions and actions taken at the March 18, 2019 CSID Board of Supervisors Meeting.</w:t>
      </w:r>
    </w:p>
    <w:p w:rsidR="00223D4E" w:rsidRDefault="00223D4E" w:rsidP="00223D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23D4E" w:rsidRDefault="00223D4E" w:rsidP="00223D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FIRST ORDER OF BUSINESS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9D7141">
        <w:rPr>
          <w:rFonts w:ascii="Arial" w:hAnsi="Arial" w:cs="Arial"/>
          <w:b/>
          <w:sz w:val="24"/>
          <w:szCs w:val="24"/>
        </w:rPr>
        <w:t>Roll Call</w:t>
      </w:r>
    </w:p>
    <w:p w:rsidR="009D7141" w:rsidRDefault="009D7141" w:rsidP="009D71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Mr. Cassel called the meeting to order and called the roll.</w:t>
      </w:r>
    </w:p>
    <w:p w:rsidR="00762805" w:rsidRDefault="00762805" w:rsidP="009D7141">
      <w:pPr>
        <w:spacing w:after="0" w:line="240" w:lineRule="auto"/>
        <w:ind w:left="5040" w:hanging="5040"/>
        <w:jc w:val="both"/>
        <w:rPr>
          <w:rFonts w:ascii="Arial" w:hAnsi="Arial" w:cs="Arial"/>
          <w:b/>
          <w:sz w:val="24"/>
          <w:szCs w:val="24"/>
        </w:rPr>
      </w:pPr>
    </w:p>
    <w:p w:rsidR="009D7141" w:rsidRDefault="009D7141" w:rsidP="009D7141">
      <w:pPr>
        <w:spacing w:after="0" w:line="240" w:lineRule="auto"/>
        <w:ind w:left="5040" w:hanging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SECOND ORDER OF BUSINESS</w:t>
      </w:r>
      <w:r>
        <w:rPr>
          <w:rFonts w:ascii="Arial" w:hAnsi="Arial" w:cs="Arial"/>
          <w:b/>
          <w:sz w:val="24"/>
          <w:szCs w:val="24"/>
        </w:rPr>
        <w:tab/>
        <w:t>Approval of the Minutes of the February 25, 2019 Meeting</w:t>
      </w:r>
    </w:p>
    <w:p w:rsidR="009D7141" w:rsidRDefault="009D7141" w:rsidP="009D71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Each Board member received a copy of the Minutes of the February 25, 2019 Meeting, and Dr. Shank requested any additions, corrections or deletions.</w:t>
      </w:r>
    </w:p>
    <w:p w:rsidR="009D7141" w:rsidRDefault="009D7141" w:rsidP="009D71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There being none,</w:t>
      </w:r>
    </w:p>
    <w:p w:rsidR="009D7141" w:rsidRDefault="009D7141" w:rsidP="009D7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D7141" w:rsidRDefault="009D7141" w:rsidP="009D714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1440" w:righ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On MOTION by Mr. St. Cavish, seconded by Dr. Shank, with all in favor, the Minutes of the February 25, 2019 Meeting</w:t>
      </w:r>
      <w:r w:rsidR="00401D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were approved.</w:t>
      </w:r>
    </w:p>
    <w:p w:rsidR="009D7141" w:rsidRDefault="009D7141" w:rsidP="009D7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7141" w:rsidRDefault="009D7141" w:rsidP="009D7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THIRD ORDER OF BUSINESS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Audience Comments</w:t>
      </w:r>
    </w:p>
    <w:p w:rsidR="009D7141" w:rsidRDefault="009D7141" w:rsidP="007628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There being none, the next order of business followed.</w:t>
      </w:r>
    </w:p>
    <w:p w:rsidR="009D7141" w:rsidRDefault="009D7141" w:rsidP="009D7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7141" w:rsidRDefault="009D7141" w:rsidP="009D7141">
      <w:pPr>
        <w:spacing w:after="0" w:line="240" w:lineRule="auto"/>
        <w:ind w:left="5040" w:hanging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FOURTH ORDER OF BUSINESS</w:t>
      </w:r>
      <w:r>
        <w:rPr>
          <w:rFonts w:ascii="Arial" w:hAnsi="Arial" w:cs="Arial"/>
          <w:b/>
          <w:sz w:val="24"/>
          <w:szCs w:val="24"/>
        </w:rPr>
        <w:tab/>
        <w:t>Approval of Financial Statements for February 2019</w:t>
      </w:r>
    </w:p>
    <w:p w:rsidR="009D7141" w:rsidRPr="006F4315" w:rsidRDefault="009D7141" w:rsidP="006F43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Board reviewed the Financial Statements for February 2019.</w:t>
      </w:r>
      <w:r w:rsidR="006F4315">
        <w:rPr>
          <w:rFonts w:ascii="Arial" w:hAnsi="Arial" w:cs="Arial"/>
          <w:sz w:val="24"/>
          <w:szCs w:val="24"/>
        </w:rPr>
        <w:t xml:space="preserve">  </w:t>
      </w:r>
      <w:r w:rsidR="00401DA0" w:rsidRPr="006F4315">
        <w:rPr>
          <w:rFonts w:ascii="Arial" w:hAnsi="Arial" w:cs="Arial"/>
          <w:sz w:val="24"/>
          <w:szCs w:val="24"/>
        </w:rPr>
        <w:t xml:space="preserve">The </w:t>
      </w:r>
      <w:r w:rsidR="005413F4" w:rsidRPr="006F4315">
        <w:rPr>
          <w:rFonts w:ascii="Arial" w:hAnsi="Arial" w:cs="Arial"/>
          <w:i/>
          <w:sz w:val="24"/>
          <w:szCs w:val="24"/>
        </w:rPr>
        <w:t>P</w:t>
      </w:r>
      <w:r w:rsidR="00401DA0" w:rsidRPr="006F4315">
        <w:rPr>
          <w:rFonts w:ascii="Arial" w:hAnsi="Arial" w:cs="Arial"/>
          <w:i/>
          <w:sz w:val="24"/>
          <w:szCs w:val="24"/>
        </w:rPr>
        <w:t xml:space="preserve">ie </w:t>
      </w:r>
      <w:r w:rsidR="005413F4" w:rsidRPr="006F4315">
        <w:rPr>
          <w:rFonts w:ascii="Arial" w:hAnsi="Arial" w:cs="Arial"/>
          <w:i/>
          <w:sz w:val="24"/>
          <w:szCs w:val="24"/>
        </w:rPr>
        <w:t>C</w:t>
      </w:r>
      <w:r w:rsidR="00401DA0" w:rsidRPr="006F4315">
        <w:rPr>
          <w:rFonts w:ascii="Arial" w:hAnsi="Arial" w:cs="Arial"/>
          <w:i/>
          <w:sz w:val="24"/>
          <w:szCs w:val="24"/>
        </w:rPr>
        <w:t>hart</w:t>
      </w:r>
      <w:r w:rsidR="00401DA0" w:rsidRPr="006F4315">
        <w:rPr>
          <w:rFonts w:ascii="Arial" w:hAnsi="Arial" w:cs="Arial"/>
          <w:sz w:val="24"/>
          <w:szCs w:val="24"/>
        </w:rPr>
        <w:t xml:space="preserve"> percentages</w:t>
      </w:r>
      <w:r w:rsidR="006F4315" w:rsidRPr="006F4315">
        <w:rPr>
          <w:rFonts w:ascii="Arial" w:hAnsi="Arial" w:cs="Arial"/>
          <w:sz w:val="24"/>
          <w:szCs w:val="24"/>
        </w:rPr>
        <w:t xml:space="preserve"> on </w:t>
      </w:r>
      <w:r w:rsidR="006F4315">
        <w:rPr>
          <w:rFonts w:ascii="Arial" w:hAnsi="Arial" w:cs="Arial"/>
          <w:sz w:val="24"/>
          <w:szCs w:val="24"/>
        </w:rPr>
        <w:t xml:space="preserve">agenda </w:t>
      </w:r>
      <w:r w:rsidR="006F4315" w:rsidRPr="006F4315">
        <w:rPr>
          <w:rFonts w:ascii="Arial" w:hAnsi="Arial" w:cs="Arial"/>
          <w:sz w:val="24"/>
          <w:szCs w:val="24"/>
        </w:rPr>
        <w:t>page 22</w:t>
      </w:r>
      <w:r w:rsidR="006F4315">
        <w:rPr>
          <w:rFonts w:ascii="Arial" w:hAnsi="Arial" w:cs="Arial"/>
          <w:sz w:val="24"/>
          <w:szCs w:val="24"/>
        </w:rPr>
        <w:t>,</w:t>
      </w:r>
      <w:r w:rsidR="00401DA0" w:rsidRPr="006F4315">
        <w:rPr>
          <w:rFonts w:ascii="Arial" w:hAnsi="Arial" w:cs="Arial"/>
          <w:sz w:val="24"/>
          <w:szCs w:val="24"/>
        </w:rPr>
        <w:t xml:space="preserve"> for </w:t>
      </w:r>
      <w:r w:rsidR="005413F4" w:rsidRPr="006F4315">
        <w:rPr>
          <w:rFonts w:ascii="Arial" w:hAnsi="Arial" w:cs="Arial"/>
          <w:i/>
          <w:sz w:val="24"/>
          <w:szCs w:val="24"/>
        </w:rPr>
        <w:t>R</w:t>
      </w:r>
      <w:r w:rsidR="00401DA0" w:rsidRPr="006F4315">
        <w:rPr>
          <w:rFonts w:ascii="Arial" w:hAnsi="Arial" w:cs="Arial"/>
          <w:i/>
          <w:sz w:val="24"/>
          <w:szCs w:val="24"/>
        </w:rPr>
        <w:t>emaining</w:t>
      </w:r>
      <w:r w:rsidR="00401DA0" w:rsidRPr="006F4315">
        <w:rPr>
          <w:rFonts w:ascii="Arial" w:hAnsi="Arial" w:cs="Arial"/>
          <w:sz w:val="24"/>
          <w:szCs w:val="24"/>
        </w:rPr>
        <w:t xml:space="preserve"> </w:t>
      </w:r>
      <w:r w:rsidR="00401DA0" w:rsidRPr="006F4315">
        <w:rPr>
          <w:rFonts w:ascii="Arial" w:hAnsi="Arial" w:cs="Arial"/>
          <w:i/>
          <w:sz w:val="24"/>
          <w:szCs w:val="24"/>
        </w:rPr>
        <w:t>and</w:t>
      </w:r>
      <w:r w:rsidR="00401DA0" w:rsidRPr="006F4315">
        <w:rPr>
          <w:rFonts w:ascii="Arial" w:hAnsi="Arial" w:cs="Arial"/>
          <w:sz w:val="24"/>
          <w:szCs w:val="24"/>
        </w:rPr>
        <w:t xml:space="preserve"> </w:t>
      </w:r>
      <w:r w:rsidR="005413F4" w:rsidRPr="006F4315">
        <w:rPr>
          <w:rFonts w:ascii="Arial" w:hAnsi="Arial" w:cs="Arial"/>
          <w:i/>
          <w:sz w:val="24"/>
          <w:szCs w:val="24"/>
        </w:rPr>
        <w:t>C</w:t>
      </w:r>
      <w:r w:rsidR="00401DA0" w:rsidRPr="006F4315">
        <w:rPr>
          <w:rFonts w:ascii="Arial" w:hAnsi="Arial" w:cs="Arial"/>
          <w:i/>
          <w:sz w:val="24"/>
          <w:szCs w:val="24"/>
        </w:rPr>
        <w:t>ollected</w:t>
      </w:r>
      <w:r w:rsidR="006F4315">
        <w:rPr>
          <w:rFonts w:ascii="Arial" w:hAnsi="Arial" w:cs="Arial"/>
          <w:sz w:val="24"/>
          <w:szCs w:val="24"/>
        </w:rPr>
        <w:t>,</w:t>
      </w:r>
      <w:r w:rsidR="00401DA0" w:rsidRPr="006F4315">
        <w:rPr>
          <w:rFonts w:ascii="Arial" w:hAnsi="Arial" w:cs="Arial"/>
          <w:sz w:val="24"/>
          <w:szCs w:val="24"/>
        </w:rPr>
        <w:t xml:space="preserve"> do not match the table underneath.</w:t>
      </w:r>
    </w:p>
    <w:p w:rsidR="00401DA0" w:rsidRDefault="00401DA0" w:rsidP="00401D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1DA0" w:rsidRDefault="00401DA0" w:rsidP="00401DA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1440" w:righ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MOTION by Mr. St. Cavish, seconded by Dr. Shank, with all in favor, the Financial Statements for February 2019, were approved</w:t>
      </w:r>
      <w:r w:rsidR="005413F4">
        <w:rPr>
          <w:rFonts w:ascii="Arial" w:hAnsi="Arial" w:cs="Arial"/>
          <w:sz w:val="24"/>
          <w:szCs w:val="24"/>
        </w:rPr>
        <w:t xml:space="preserve"> as amended</w:t>
      </w:r>
      <w:r>
        <w:rPr>
          <w:rFonts w:ascii="Arial" w:hAnsi="Arial" w:cs="Arial"/>
          <w:sz w:val="24"/>
          <w:szCs w:val="24"/>
        </w:rPr>
        <w:t>.</w:t>
      </w:r>
    </w:p>
    <w:p w:rsidR="00401DA0" w:rsidRDefault="00401DA0" w:rsidP="00401D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1DA0" w:rsidRDefault="00401DA0" w:rsidP="00401DA0">
      <w:pPr>
        <w:spacing w:after="0" w:line="240" w:lineRule="auto"/>
        <w:ind w:left="5040" w:hanging="50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FIFTH ORDER OF BUSINESS</w:t>
      </w:r>
      <w:r>
        <w:rPr>
          <w:rFonts w:ascii="Arial" w:hAnsi="Arial" w:cs="Arial"/>
          <w:b/>
          <w:sz w:val="24"/>
          <w:szCs w:val="24"/>
        </w:rPr>
        <w:tab/>
        <w:t>Consideration of Video Survey of Well #5 by AMPS Extending the Terms of the Current Contract Piggybacked from Martin County</w:t>
      </w:r>
    </w:p>
    <w:p w:rsidR="006F4315" w:rsidRPr="006F4315" w:rsidRDefault="006F4315" w:rsidP="006F43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was discussed:</w:t>
      </w:r>
    </w:p>
    <w:p w:rsidR="00401DA0" w:rsidRDefault="000E6E8E" w:rsidP="008B0E02">
      <w:pPr>
        <w:pStyle w:val="ListParagraph"/>
        <w:numPr>
          <w:ilvl w:val="0"/>
          <w:numId w:val="1"/>
        </w:numPr>
        <w:spacing w:after="0" w:line="36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motion should include an automatic renewal</w:t>
      </w:r>
      <w:r w:rsidR="00901BEE">
        <w:rPr>
          <w:rFonts w:ascii="Arial" w:hAnsi="Arial" w:cs="Arial"/>
          <w:sz w:val="24"/>
          <w:szCs w:val="24"/>
        </w:rPr>
        <w:t xml:space="preserve"> so</w:t>
      </w:r>
      <w:r>
        <w:rPr>
          <w:rFonts w:ascii="Arial" w:hAnsi="Arial" w:cs="Arial"/>
          <w:sz w:val="24"/>
          <w:szCs w:val="24"/>
        </w:rPr>
        <w:t xml:space="preserve"> it run</w:t>
      </w:r>
      <w:r w:rsidR="00901BE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with the length of the Martin County contract.</w:t>
      </w:r>
    </w:p>
    <w:p w:rsidR="000E6E8E" w:rsidRDefault="000E6E8E" w:rsidP="008B0E02">
      <w:pPr>
        <w:pStyle w:val="ListParagraph"/>
        <w:numPr>
          <w:ilvl w:val="0"/>
          <w:numId w:val="1"/>
        </w:numPr>
        <w:spacing w:after="0" w:line="36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must renew without any changes.</w:t>
      </w:r>
    </w:p>
    <w:p w:rsidR="000E6E8E" w:rsidRDefault="000E6E8E" w:rsidP="008B0E02">
      <w:pPr>
        <w:pStyle w:val="ListParagraph"/>
        <w:numPr>
          <w:ilvl w:val="0"/>
          <w:numId w:val="1"/>
        </w:numPr>
        <w:spacing w:after="0" w:line="36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District may be able to go with a better contract if one comes up.</w:t>
      </w:r>
    </w:p>
    <w:p w:rsidR="000E6E8E" w:rsidRDefault="000E6E8E" w:rsidP="008B0E02">
      <w:pPr>
        <w:pStyle w:val="ListParagraph"/>
        <w:numPr>
          <w:ilvl w:val="0"/>
          <w:numId w:val="1"/>
        </w:numPr>
        <w:spacing w:after="0" w:line="36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District will want to take advantage of the discounted services in addition to the chemical treatments.</w:t>
      </w:r>
    </w:p>
    <w:p w:rsidR="000E6E8E" w:rsidRDefault="000E6E8E" w:rsidP="000E6E8E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The record shall reflect Mr. Holland joined the meeting.</w:t>
      </w:r>
    </w:p>
    <w:p w:rsidR="000E6E8E" w:rsidRDefault="000E6E8E" w:rsidP="003D1B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1BA3" w:rsidRDefault="003D1BA3" w:rsidP="003D1B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1440" w:righ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Holland MOVED to accept the Video Survey of Well #5 by AMPS </w:t>
      </w:r>
      <w:r w:rsidR="005413F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xtending the </w:t>
      </w:r>
      <w:r w:rsidR="005413F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erms of the </w:t>
      </w:r>
      <w:r w:rsidR="005413F4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urrent </w:t>
      </w:r>
      <w:r w:rsidR="005413F4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ontract </w:t>
      </w:r>
      <w:r w:rsidR="005413F4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iggybacked </w:t>
      </w:r>
      <w:r w:rsidR="005413F4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rom Martin County, with an </w:t>
      </w:r>
      <w:r w:rsidR="005413F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ption to </w:t>
      </w:r>
      <w:r w:rsidR="005413F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utomatically </w:t>
      </w:r>
      <w:r w:rsidR="005413F4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enew, and Mr. St. Cavish seconded the motion.</w:t>
      </w:r>
    </w:p>
    <w:p w:rsidR="003D1BA3" w:rsidRDefault="003D1BA3" w:rsidP="003D1B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D1BA3" w:rsidRDefault="003D1BA3" w:rsidP="003D1BA3">
      <w:pPr>
        <w:pStyle w:val="ListParagraph"/>
        <w:numPr>
          <w:ilvl w:val="0"/>
          <w:numId w:val="3"/>
        </w:numPr>
        <w:spacing w:after="0" w:line="36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contract can still be extended regardless, as it is a valid piggybacked contract.</w:t>
      </w:r>
    </w:p>
    <w:p w:rsidR="003D1BA3" w:rsidRDefault="003D1BA3" w:rsidP="003D1BA3">
      <w:pPr>
        <w:pStyle w:val="ListParagraph"/>
        <w:numPr>
          <w:ilvl w:val="0"/>
          <w:numId w:val="3"/>
        </w:numPr>
        <w:spacing w:after="0" w:line="36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Mr. Cassel indicated this includes $4,870 on the survey for Well #5.</w:t>
      </w:r>
    </w:p>
    <w:p w:rsidR="003D1BA3" w:rsidRDefault="003D1BA3" w:rsidP="003D1BA3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being no further discussion,</w:t>
      </w:r>
    </w:p>
    <w:p w:rsidR="003D1BA3" w:rsidRDefault="003D1BA3" w:rsidP="003D1B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1BA3" w:rsidRDefault="003D1BA3" w:rsidP="003D1B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1440" w:righ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VOICE vote, with all in favor, the prior motion was approved as discussed.</w:t>
      </w:r>
    </w:p>
    <w:p w:rsidR="003D1BA3" w:rsidRDefault="003D1BA3" w:rsidP="003D1B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1BA3" w:rsidRDefault="003D1BA3" w:rsidP="003D1BA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SIXTH ORDER OF BUSINESS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Consideration of Work Authorizations</w:t>
      </w:r>
    </w:p>
    <w:p w:rsidR="003D1BA3" w:rsidRPr="003D1BA3" w:rsidRDefault="003D1BA3" w:rsidP="003D1BA3">
      <w:pPr>
        <w:pStyle w:val="ListParagraph"/>
        <w:numPr>
          <w:ilvl w:val="0"/>
          <w:numId w:val="4"/>
        </w:numPr>
        <w:spacing w:after="0" w:line="240" w:lineRule="auto"/>
        <w:ind w:left="1440" w:hanging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Work Authorization #137 for Improvements to High Service Pumps #1 and #2 for a Total Cost of $89,120</w:t>
      </w:r>
    </w:p>
    <w:p w:rsidR="003D1BA3" w:rsidRDefault="003D1BA3" w:rsidP="003D1BA3">
      <w:pPr>
        <w:pStyle w:val="ListParagraph"/>
        <w:numPr>
          <w:ilvl w:val="0"/>
          <w:numId w:val="5"/>
        </w:numPr>
        <w:spacing w:after="0" w:line="36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has been degradation in the performance of the pumps over the last several years.  Rather than replacing High Service Pump #2, Globaltech will perform an evaluation of the entire high service pump system</w:t>
      </w:r>
      <w:r w:rsidR="00DE4D3A">
        <w:rPr>
          <w:rFonts w:ascii="Arial" w:hAnsi="Arial" w:cs="Arial"/>
          <w:sz w:val="24"/>
          <w:szCs w:val="24"/>
        </w:rPr>
        <w:t>.  Eight isolation valves need to be replaced which will allow staff to work on the pumps.</w:t>
      </w:r>
    </w:p>
    <w:p w:rsidR="00DE4D3A" w:rsidRDefault="00DE4D3A" w:rsidP="00DE4D3A">
      <w:pPr>
        <w:pStyle w:val="ListParagraph"/>
        <w:numPr>
          <w:ilvl w:val="0"/>
          <w:numId w:val="5"/>
        </w:numPr>
        <w:spacing w:after="0" w:line="36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same pressures and flows will run automatically </w:t>
      </w:r>
      <w:r w:rsidRPr="00DE4D3A">
        <w:rPr>
          <w:rFonts w:ascii="Arial" w:hAnsi="Arial" w:cs="Arial"/>
          <w:sz w:val="24"/>
          <w:szCs w:val="24"/>
        </w:rPr>
        <w:t>as the work is being done.</w:t>
      </w:r>
    </w:p>
    <w:p w:rsidR="00DE4D3A" w:rsidRDefault="00DE4D3A" w:rsidP="00DE4D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4D3A" w:rsidRDefault="00DE4D3A" w:rsidP="00DE4D3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1440" w:righ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MOTION by Mr. Holland, seconded by Mr. St. Cavish, with all in favor, Work Authorization #137 for </w:t>
      </w:r>
      <w:r w:rsidR="005413F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mprovements to High Service Pumps #1 and #2 for a </w:t>
      </w:r>
      <w:r w:rsidR="005413F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otal </w:t>
      </w:r>
      <w:r w:rsidR="00524590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ost of $89,120, was approved.</w:t>
      </w:r>
    </w:p>
    <w:p w:rsidR="00DE4D3A" w:rsidRDefault="00DE4D3A" w:rsidP="00DE4D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E4D3A" w:rsidRPr="00DE4D3A" w:rsidRDefault="00DE4D3A" w:rsidP="00DE4D3A">
      <w:pPr>
        <w:pStyle w:val="ListParagraph"/>
        <w:numPr>
          <w:ilvl w:val="0"/>
          <w:numId w:val="4"/>
        </w:numPr>
        <w:spacing w:after="0" w:line="240" w:lineRule="auto"/>
        <w:ind w:left="1440" w:hanging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Work Authorization #158 for FY 2019 GST Repair &amp; Improvements for a Total Cost of $85,949</w:t>
      </w:r>
    </w:p>
    <w:p w:rsidR="00DE4D3A" w:rsidRPr="00205E46" w:rsidRDefault="00205E46" w:rsidP="00205E46">
      <w:pPr>
        <w:spacing w:after="0" w:line="36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item was budgeted and it implements the shortcomings identified in 2017.</w:t>
      </w:r>
    </w:p>
    <w:p w:rsidR="008A2545" w:rsidRDefault="008A2545" w:rsidP="008A25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2545" w:rsidRDefault="008A2545" w:rsidP="008A25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1440" w:righ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MOTION by Mr. Holland, seconded by Mr. St. Cavish, with all in favor, Work Authorization #158 for FY 2019 GST Repair &amp; Improvements for a </w:t>
      </w:r>
      <w:r w:rsidR="00524590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otal </w:t>
      </w:r>
      <w:r w:rsidR="00524590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ost of $85,949, was approved.</w:t>
      </w:r>
    </w:p>
    <w:p w:rsidR="008A2545" w:rsidRDefault="008A2545" w:rsidP="008A25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2545" w:rsidRPr="008A2545" w:rsidRDefault="008A2545" w:rsidP="008A2545">
      <w:pPr>
        <w:pStyle w:val="ListParagraph"/>
        <w:numPr>
          <w:ilvl w:val="0"/>
          <w:numId w:val="4"/>
        </w:numPr>
        <w:spacing w:after="0" w:line="240" w:lineRule="auto"/>
        <w:ind w:left="1440" w:hanging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Amendment #1 to Work Authorization #147 for Membrane Plant Antiscalant Flow Meter for a Decrease of $5,000</w:t>
      </w:r>
    </w:p>
    <w:p w:rsidR="004B30A1" w:rsidRDefault="004B30A1" w:rsidP="004B30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30A1" w:rsidRDefault="004B30A1" w:rsidP="004B30A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1440" w:righ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MOTION by M</w:t>
      </w:r>
      <w:r w:rsidR="00524590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. St. Cavish, seconded by Mr. Holland, with all in favor, Amendment #1 to Work Authorization #147 for Membrane Plant </w:t>
      </w:r>
      <w:r w:rsidR="0052459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ntiscalant Flow Meter for a </w:t>
      </w:r>
      <w:r w:rsidR="00524590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ecrease of $5,000</w:t>
      </w:r>
      <w:r w:rsidR="0052459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was approved.</w:t>
      </w:r>
    </w:p>
    <w:p w:rsidR="004B30A1" w:rsidRDefault="004B30A1" w:rsidP="004B30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4118" w:rsidRDefault="004B30A1" w:rsidP="003C4118">
      <w:pPr>
        <w:pStyle w:val="ListParagraph"/>
        <w:numPr>
          <w:ilvl w:val="0"/>
          <w:numId w:val="12"/>
        </w:numPr>
        <w:spacing w:after="0" w:line="36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high service pumps were discussed.  Repairs will be made if necessary.</w:t>
      </w:r>
      <w:r w:rsidR="004D369C">
        <w:rPr>
          <w:rFonts w:ascii="Arial" w:hAnsi="Arial" w:cs="Arial"/>
          <w:sz w:val="24"/>
          <w:szCs w:val="24"/>
        </w:rPr>
        <w:t xml:space="preserve">  The ground valve replacement is currently being done, and has to be completed first.</w:t>
      </w:r>
    </w:p>
    <w:p w:rsidR="004D369C" w:rsidRPr="003C4118" w:rsidRDefault="004D369C" w:rsidP="003C4118">
      <w:pPr>
        <w:pStyle w:val="ListParagraph"/>
        <w:numPr>
          <w:ilvl w:val="0"/>
          <w:numId w:val="12"/>
        </w:numPr>
        <w:spacing w:after="0" w:line="36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 w:rsidRPr="003C4118">
        <w:rPr>
          <w:rFonts w:ascii="Arial" w:hAnsi="Arial" w:cs="Arial"/>
          <w:sz w:val="24"/>
          <w:szCs w:val="24"/>
        </w:rPr>
        <w:t>Mr. Cassel suggested bringing this back for ratification.</w:t>
      </w:r>
    </w:p>
    <w:p w:rsidR="004D369C" w:rsidRDefault="004D369C" w:rsidP="004D36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69C" w:rsidRDefault="004D369C" w:rsidP="004D369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1440" w:righ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MOTION by Mr. St. Cavish, seconded by Mr. Holland, with all in favor, staff was authorized to affect the necessary repairs on the high service pumps, should there be a problem, and bring the cost back for ratification from the Board.</w:t>
      </w:r>
    </w:p>
    <w:p w:rsidR="004D369C" w:rsidRPr="004D369C" w:rsidRDefault="004D369C" w:rsidP="004D36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B30A1" w:rsidRDefault="004B30A1" w:rsidP="004B30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SEVENTH ORDER OF BUSINESS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Staff Reports</w:t>
      </w:r>
    </w:p>
    <w:p w:rsidR="004B30A1" w:rsidRPr="004B30A1" w:rsidRDefault="004B30A1" w:rsidP="004B30A1">
      <w:pPr>
        <w:pStyle w:val="ListParagraph"/>
        <w:numPr>
          <w:ilvl w:val="0"/>
          <w:numId w:val="8"/>
        </w:numPr>
        <w:spacing w:after="0" w:line="240" w:lineRule="auto"/>
        <w:ind w:left="1440" w:hanging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Manager – Ken Cassel</w:t>
      </w:r>
    </w:p>
    <w:p w:rsidR="004B30A1" w:rsidRPr="004B30A1" w:rsidRDefault="004B30A1" w:rsidP="004B30A1">
      <w:pPr>
        <w:pStyle w:val="ListParagraph"/>
        <w:numPr>
          <w:ilvl w:val="0"/>
          <w:numId w:val="9"/>
        </w:numPr>
        <w:spacing w:after="0" w:line="360" w:lineRule="auto"/>
        <w:ind w:left="1440" w:hanging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Designation of Landowners’ Election – June 17, 2019</w:t>
      </w:r>
    </w:p>
    <w:p w:rsidR="004B30A1" w:rsidRPr="004D369C" w:rsidRDefault="004D369C" w:rsidP="004B30A1">
      <w:pPr>
        <w:pStyle w:val="ListParagraph"/>
        <w:numPr>
          <w:ilvl w:val="0"/>
          <w:numId w:val="10"/>
        </w:numPr>
        <w:spacing w:after="0" w:line="360" w:lineRule="auto"/>
        <w:ind w:left="2160" w:hanging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proxies will be available at the times which coincide with Policy Statements, which is 45 days prior to the meeting in June.</w:t>
      </w:r>
    </w:p>
    <w:p w:rsidR="004D369C" w:rsidRPr="002513E3" w:rsidRDefault="004D369C" w:rsidP="002513E3">
      <w:pPr>
        <w:pStyle w:val="ListParagraph"/>
        <w:numPr>
          <w:ilvl w:val="0"/>
          <w:numId w:val="10"/>
        </w:numPr>
        <w:spacing w:after="0" w:line="240" w:lineRule="auto"/>
        <w:ind w:left="2160" w:hanging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notice will be published.</w:t>
      </w:r>
    </w:p>
    <w:p w:rsidR="002513E3" w:rsidRPr="004D369C" w:rsidRDefault="002513E3" w:rsidP="002513E3">
      <w:pPr>
        <w:pStyle w:val="ListParagraph"/>
        <w:spacing w:after="0" w:line="240" w:lineRule="auto"/>
        <w:ind w:left="2160"/>
        <w:jc w:val="both"/>
        <w:rPr>
          <w:rFonts w:ascii="Arial" w:hAnsi="Arial" w:cs="Arial"/>
          <w:b/>
          <w:sz w:val="24"/>
          <w:szCs w:val="24"/>
        </w:rPr>
      </w:pPr>
    </w:p>
    <w:p w:rsidR="004D369C" w:rsidRPr="004D369C" w:rsidRDefault="004D369C" w:rsidP="004D369C">
      <w:pPr>
        <w:pStyle w:val="ListParagraph"/>
        <w:numPr>
          <w:ilvl w:val="0"/>
          <w:numId w:val="8"/>
        </w:numPr>
        <w:spacing w:after="0" w:line="240" w:lineRule="auto"/>
        <w:ind w:left="1440" w:hanging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Engineer – Rick Olson</w:t>
      </w:r>
    </w:p>
    <w:p w:rsidR="004D369C" w:rsidRDefault="004D369C" w:rsidP="004D369C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D369C">
        <w:rPr>
          <w:rFonts w:ascii="Arial" w:hAnsi="Arial" w:cs="Arial"/>
          <w:sz w:val="24"/>
          <w:szCs w:val="24"/>
        </w:rPr>
        <w:t xml:space="preserve">Mr. Olson reviewed his monthly status report, a copy of which is attached hereto and </w:t>
      </w:r>
      <w:r>
        <w:rPr>
          <w:rFonts w:ascii="Arial" w:hAnsi="Arial" w:cs="Arial"/>
          <w:sz w:val="24"/>
          <w:szCs w:val="24"/>
        </w:rPr>
        <w:t>made part of the public record.</w:t>
      </w:r>
    </w:p>
    <w:p w:rsidR="003F0F23" w:rsidRDefault="00F36FFE" w:rsidP="00EA14C0">
      <w:pPr>
        <w:pStyle w:val="ListParagraph"/>
        <w:numPr>
          <w:ilvl w:val="0"/>
          <w:numId w:val="9"/>
        </w:numPr>
        <w:spacing w:after="0" w:line="36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Work Authorization #153, staff is hoping to make a presentation to the Board at the April meeting.  There are number of deficiencies which need to be addressed.</w:t>
      </w:r>
    </w:p>
    <w:p w:rsidR="00F36FFE" w:rsidRDefault="00F36FFE" w:rsidP="00EA14C0">
      <w:pPr>
        <w:pStyle w:val="ListParagraph"/>
        <w:numPr>
          <w:ilvl w:val="0"/>
          <w:numId w:val="9"/>
        </w:numPr>
        <w:spacing w:after="0" w:line="36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Olson was asked to include projected completion dates on future agendas.</w:t>
      </w:r>
    </w:p>
    <w:p w:rsidR="00F36FFE" w:rsidRDefault="00F36FFE" w:rsidP="00EA14C0">
      <w:pPr>
        <w:pStyle w:val="ListParagraph"/>
        <w:numPr>
          <w:ilvl w:val="0"/>
          <w:numId w:val="9"/>
        </w:numPr>
        <w:spacing w:after="0" w:line="36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Work Authorizations are projected to be complete within the next month:  131, 133, 140, 143, 149, 151, 152 and 153.</w:t>
      </w:r>
    </w:p>
    <w:p w:rsidR="00571076" w:rsidRDefault="00571076" w:rsidP="00571076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F36FFE" w:rsidRDefault="00F36FFE" w:rsidP="00F36FFE">
      <w:pPr>
        <w:pStyle w:val="ListParagraph"/>
        <w:numPr>
          <w:ilvl w:val="0"/>
          <w:numId w:val="8"/>
        </w:numPr>
        <w:spacing w:after="0" w:line="240" w:lineRule="auto"/>
        <w:ind w:left="1440" w:hanging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Department Reports</w:t>
      </w:r>
    </w:p>
    <w:p w:rsidR="00F36FFE" w:rsidRDefault="00F36FFE" w:rsidP="00F36FFE">
      <w:pPr>
        <w:pStyle w:val="ListParagraph"/>
        <w:numPr>
          <w:ilvl w:val="0"/>
          <w:numId w:val="15"/>
        </w:numPr>
        <w:spacing w:after="0" w:line="240" w:lineRule="auto"/>
        <w:ind w:left="1440" w:hanging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Operations – Dan Daly</w:t>
      </w:r>
    </w:p>
    <w:p w:rsidR="00F36FFE" w:rsidRPr="00FF200E" w:rsidRDefault="00FF200E" w:rsidP="00FF200E">
      <w:pPr>
        <w:pStyle w:val="ListParagraph"/>
        <w:numPr>
          <w:ilvl w:val="0"/>
          <w:numId w:val="16"/>
        </w:numPr>
        <w:spacing w:after="0" w:line="240" w:lineRule="auto"/>
        <w:ind w:left="2160" w:hanging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Utility Billing Work Orders</w:t>
      </w:r>
    </w:p>
    <w:p w:rsidR="00FF200E" w:rsidRDefault="00FF200E" w:rsidP="00571076">
      <w:pPr>
        <w:spacing w:after="0" w:line="36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item is for informational purposes.</w:t>
      </w:r>
      <w:r w:rsidR="00571076">
        <w:rPr>
          <w:rFonts w:ascii="Arial" w:hAnsi="Arial" w:cs="Arial"/>
          <w:sz w:val="24"/>
          <w:szCs w:val="24"/>
        </w:rPr>
        <w:t xml:space="preserve">  The following was also discussed:</w:t>
      </w:r>
    </w:p>
    <w:p w:rsidR="00FF200E" w:rsidRPr="0047579C" w:rsidRDefault="00FF200E" w:rsidP="00571076">
      <w:pPr>
        <w:pStyle w:val="ListParagraph"/>
        <w:numPr>
          <w:ilvl w:val="0"/>
          <w:numId w:val="21"/>
        </w:numPr>
        <w:spacing w:after="0" w:line="360" w:lineRule="auto"/>
        <w:ind w:left="2160" w:hanging="720"/>
        <w:jc w:val="both"/>
        <w:rPr>
          <w:rFonts w:ascii="Arial" w:hAnsi="Arial" w:cs="Arial"/>
          <w:sz w:val="24"/>
          <w:szCs w:val="24"/>
        </w:rPr>
      </w:pPr>
      <w:r w:rsidRPr="0047579C">
        <w:rPr>
          <w:rFonts w:ascii="Arial" w:hAnsi="Arial" w:cs="Arial"/>
          <w:sz w:val="24"/>
          <w:szCs w:val="24"/>
        </w:rPr>
        <w:t xml:space="preserve">The issue with the resident </w:t>
      </w:r>
      <w:r w:rsidR="00240CB2" w:rsidRPr="0047579C">
        <w:rPr>
          <w:rFonts w:ascii="Arial" w:hAnsi="Arial" w:cs="Arial"/>
          <w:sz w:val="24"/>
          <w:szCs w:val="24"/>
        </w:rPr>
        <w:t>with the late fee on their water bill was discussed.</w:t>
      </w:r>
    </w:p>
    <w:p w:rsidR="00240CB2" w:rsidRPr="0047579C" w:rsidRDefault="0047579C" w:rsidP="00571076">
      <w:pPr>
        <w:pStyle w:val="ListParagraph"/>
        <w:numPr>
          <w:ilvl w:val="0"/>
          <w:numId w:val="21"/>
        </w:numPr>
        <w:spacing w:after="0" w:line="360" w:lineRule="auto"/>
        <w:ind w:left="2160" w:hanging="720"/>
        <w:jc w:val="both"/>
        <w:rPr>
          <w:rFonts w:ascii="Arial" w:hAnsi="Arial" w:cs="Arial"/>
          <w:sz w:val="24"/>
          <w:szCs w:val="24"/>
        </w:rPr>
      </w:pPr>
      <w:r w:rsidRPr="0047579C">
        <w:rPr>
          <w:rFonts w:ascii="Arial" w:hAnsi="Arial" w:cs="Arial"/>
          <w:sz w:val="24"/>
          <w:szCs w:val="24"/>
        </w:rPr>
        <w:t xml:space="preserve">Mr. Holland </w:t>
      </w:r>
      <w:r w:rsidR="00240CB2" w:rsidRPr="0047579C">
        <w:rPr>
          <w:rFonts w:ascii="Arial" w:hAnsi="Arial" w:cs="Arial"/>
          <w:sz w:val="24"/>
          <w:szCs w:val="24"/>
        </w:rPr>
        <w:t xml:space="preserve">discussed </w:t>
      </w:r>
      <w:r w:rsidRPr="0047579C">
        <w:rPr>
          <w:rFonts w:ascii="Arial" w:hAnsi="Arial" w:cs="Arial"/>
          <w:sz w:val="24"/>
          <w:szCs w:val="24"/>
        </w:rPr>
        <w:t>creating</w:t>
      </w:r>
      <w:r w:rsidR="00240CB2" w:rsidRPr="0047579C">
        <w:rPr>
          <w:rFonts w:ascii="Arial" w:hAnsi="Arial" w:cs="Arial"/>
          <w:sz w:val="24"/>
          <w:szCs w:val="24"/>
        </w:rPr>
        <w:t xml:space="preserve"> a handout on </w:t>
      </w:r>
      <w:r w:rsidRPr="0047579C">
        <w:rPr>
          <w:rFonts w:ascii="Arial" w:hAnsi="Arial" w:cs="Arial"/>
          <w:sz w:val="24"/>
          <w:szCs w:val="24"/>
        </w:rPr>
        <w:t>water</w:t>
      </w:r>
      <w:r w:rsidR="00240CB2" w:rsidRPr="0047579C">
        <w:rPr>
          <w:rFonts w:ascii="Arial" w:hAnsi="Arial" w:cs="Arial"/>
          <w:sz w:val="24"/>
          <w:szCs w:val="24"/>
        </w:rPr>
        <w:t xml:space="preserve"> quality.</w:t>
      </w:r>
    </w:p>
    <w:p w:rsidR="0047579C" w:rsidRDefault="0047579C" w:rsidP="0047579C">
      <w:pPr>
        <w:pStyle w:val="ListParagraph"/>
        <w:numPr>
          <w:ilvl w:val="0"/>
          <w:numId w:val="15"/>
        </w:numPr>
        <w:spacing w:after="0" w:line="24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Utilities Update (David McIntosh)</w:t>
      </w:r>
    </w:p>
    <w:p w:rsidR="0047579C" w:rsidRDefault="00571076" w:rsidP="00571076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McIntosh reported the FEMA process continues.</w:t>
      </w:r>
    </w:p>
    <w:p w:rsidR="00571076" w:rsidRDefault="00571076" w:rsidP="00571076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47579C" w:rsidRDefault="0047579C" w:rsidP="0047579C">
      <w:pPr>
        <w:pStyle w:val="ListParagraph"/>
        <w:numPr>
          <w:ilvl w:val="0"/>
          <w:numId w:val="15"/>
        </w:numPr>
        <w:spacing w:after="0" w:line="240" w:lineRule="auto"/>
        <w:ind w:left="1440" w:hanging="720"/>
        <w:jc w:val="both"/>
        <w:rPr>
          <w:rFonts w:ascii="Arial" w:hAnsi="Arial" w:cs="Arial"/>
          <w:b/>
          <w:sz w:val="24"/>
          <w:szCs w:val="24"/>
        </w:rPr>
      </w:pPr>
      <w:r w:rsidRPr="0047579C">
        <w:rPr>
          <w:rFonts w:ascii="Arial" w:hAnsi="Arial" w:cs="Arial"/>
          <w:b/>
          <w:sz w:val="24"/>
          <w:szCs w:val="24"/>
        </w:rPr>
        <w:t>Water – Joe Stephens (Report Included)</w:t>
      </w:r>
    </w:p>
    <w:p w:rsidR="0047579C" w:rsidRDefault="0047579C" w:rsidP="0047579C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copy of the report was included in the agenda package and is attached hereto as part of the public record.</w:t>
      </w:r>
    </w:p>
    <w:p w:rsidR="00BA3325" w:rsidRDefault="00BA3325" w:rsidP="00852CF8">
      <w:pPr>
        <w:pStyle w:val="ListParagraph"/>
        <w:numPr>
          <w:ilvl w:val="0"/>
          <w:numId w:val="19"/>
        </w:numPr>
        <w:spacing w:after="0" w:line="240" w:lineRule="auto"/>
        <w:ind w:left="216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ensued regarding changing of membranes.</w:t>
      </w:r>
    </w:p>
    <w:p w:rsidR="00852CF8" w:rsidRDefault="00852CF8" w:rsidP="00852CF8">
      <w:pPr>
        <w:pStyle w:val="ListParagraph"/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</w:p>
    <w:p w:rsidR="00BA3325" w:rsidRDefault="00BA3325" w:rsidP="00BA3325">
      <w:pPr>
        <w:pStyle w:val="ListParagraph"/>
        <w:numPr>
          <w:ilvl w:val="0"/>
          <w:numId w:val="15"/>
        </w:numPr>
        <w:spacing w:after="0" w:line="24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Wastewater – Mark Nealon (Report Included)</w:t>
      </w:r>
    </w:p>
    <w:p w:rsidR="00BA3325" w:rsidRDefault="00BA3325" w:rsidP="00852CF8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copy of the report was included in the agenda package and is attached hereto as part of the public record.</w:t>
      </w:r>
      <w:r w:rsidR="00852CF8">
        <w:rPr>
          <w:rFonts w:ascii="Arial" w:hAnsi="Arial" w:cs="Arial"/>
          <w:sz w:val="24"/>
          <w:szCs w:val="24"/>
        </w:rPr>
        <w:t xml:space="preserve">  Mr. Nealon stated t</w:t>
      </w:r>
      <w:r w:rsidRPr="00852CF8">
        <w:rPr>
          <w:rFonts w:ascii="Arial" w:hAnsi="Arial" w:cs="Arial"/>
          <w:sz w:val="24"/>
          <w:szCs w:val="24"/>
        </w:rPr>
        <w:t>he John Deere tractor will be delivered this week.</w:t>
      </w:r>
    </w:p>
    <w:p w:rsidR="00852CF8" w:rsidRPr="00852CF8" w:rsidRDefault="00852CF8" w:rsidP="00852CF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A3325" w:rsidRDefault="00BA3325" w:rsidP="00BA3325">
      <w:pPr>
        <w:pStyle w:val="ListParagraph"/>
        <w:numPr>
          <w:ilvl w:val="0"/>
          <w:numId w:val="15"/>
        </w:numPr>
        <w:spacing w:after="0" w:line="24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Stormwater – Shawn Frankenhauser (Report Included)</w:t>
      </w:r>
    </w:p>
    <w:p w:rsidR="00BA3325" w:rsidRDefault="00BA3325" w:rsidP="00E335D8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copy of the report was included in the agenda package and is attached hereto as part of the public record.</w:t>
      </w:r>
      <w:r w:rsidR="00E335D8">
        <w:rPr>
          <w:rFonts w:ascii="Arial" w:hAnsi="Arial" w:cs="Arial"/>
          <w:sz w:val="24"/>
          <w:szCs w:val="24"/>
        </w:rPr>
        <w:t xml:space="preserve">  </w:t>
      </w:r>
      <w:r w:rsidR="00372BEE" w:rsidRPr="00E335D8">
        <w:rPr>
          <w:rFonts w:ascii="Arial" w:hAnsi="Arial" w:cs="Arial"/>
          <w:sz w:val="24"/>
          <w:szCs w:val="24"/>
        </w:rPr>
        <w:t>Rainfall was discussed.  All levels are in good shape.  There may be road ponding due to excess leaves.  Flow meters are available.</w:t>
      </w:r>
    </w:p>
    <w:p w:rsidR="00E335D8" w:rsidRPr="00E335D8" w:rsidRDefault="00E335D8" w:rsidP="00E335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2BEE" w:rsidRDefault="00372BEE" w:rsidP="00372BEE">
      <w:pPr>
        <w:pStyle w:val="ListParagraph"/>
        <w:numPr>
          <w:ilvl w:val="0"/>
          <w:numId w:val="15"/>
        </w:numPr>
        <w:spacing w:after="0" w:line="24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Field – Curt Dwiggins (Report Included)</w:t>
      </w:r>
    </w:p>
    <w:p w:rsidR="00372BEE" w:rsidRDefault="00372BEE" w:rsidP="00E335D8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copy of the report was included in the agenda package and is attached hereto as part of the public record.</w:t>
      </w:r>
      <w:r w:rsidR="00E335D8">
        <w:rPr>
          <w:rFonts w:ascii="Arial" w:hAnsi="Arial" w:cs="Arial"/>
          <w:sz w:val="24"/>
          <w:szCs w:val="24"/>
        </w:rPr>
        <w:t xml:space="preserve">  Discussion ensued regarding t</w:t>
      </w:r>
      <w:r w:rsidRPr="00E335D8">
        <w:rPr>
          <w:rFonts w:ascii="Arial" w:hAnsi="Arial" w:cs="Arial"/>
          <w:sz w:val="24"/>
          <w:szCs w:val="24"/>
        </w:rPr>
        <w:t>he new truck.</w:t>
      </w:r>
    </w:p>
    <w:p w:rsidR="00B04367" w:rsidRPr="00E335D8" w:rsidRDefault="00B04367" w:rsidP="00B0436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2BEE" w:rsidRPr="00F123C4" w:rsidRDefault="00372BEE" w:rsidP="00372BEE">
      <w:pPr>
        <w:pStyle w:val="ListParagraph"/>
        <w:numPr>
          <w:ilvl w:val="0"/>
          <w:numId w:val="15"/>
        </w:numPr>
        <w:spacing w:after="0" w:line="24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Maintenance Report </w:t>
      </w:r>
      <w:r w:rsidR="00F123C4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123C4">
        <w:rPr>
          <w:rFonts w:ascii="Arial" w:hAnsi="Arial" w:cs="Arial"/>
          <w:b/>
          <w:sz w:val="24"/>
          <w:szCs w:val="24"/>
        </w:rPr>
        <w:t>Pedro Vasquez (Report Included)</w:t>
      </w:r>
    </w:p>
    <w:p w:rsidR="00F123C4" w:rsidRDefault="00F123C4" w:rsidP="00F123C4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copy of the report was included in the agenda package and is attached hereto as part of the public record.</w:t>
      </w:r>
    </w:p>
    <w:p w:rsidR="00B04367" w:rsidRDefault="00B04367" w:rsidP="00B0436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123C4" w:rsidRDefault="00F123C4" w:rsidP="00F123C4">
      <w:pPr>
        <w:pStyle w:val="ListParagraph"/>
        <w:numPr>
          <w:ilvl w:val="0"/>
          <w:numId w:val="15"/>
        </w:numPr>
        <w:spacing w:after="0" w:line="24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Human Resources – Jan Zilmer</w:t>
      </w:r>
    </w:p>
    <w:p w:rsidR="00F123C4" w:rsidRDefault="00F123C4" w:rsidP="00F123C4">
      <w:pPr>
        <w:pStyle w:val="ListParagraph"/>
        <w:numPr>
          <w:ilvl w:val="0"/>
          <w:numId w:val="19"/>
        </w:numPr>
        <w:spacing w:after="0" w:line="360" w:lineRule="auto"/>
        <w:ind w:left="216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is preparing for the Annual Picnic.</w:t>
      </w:r>
    </w:p>
    <w:p w:rsidR="00F16972" w:rsidRDefault="00F16972" w:rsidP="00F123C4">
      <w:pPr>
        <w:pStyle w:val="ListParagraph"/>
        <w:numPr>
          <w:ilvl w:val="0"/>
          <w:numId w:val="19"/>
        </w:numPr>
        <w:spacing w:after="0" w:line="360" w:lineRule="auto"/>
        <w:ind w:left="216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Financial Review will be done by the end of this month.</w:t>
      </w:r>
    </w:p>
    <w:p w:rsidR="00F16972" w:rsidRDefault="00F16972" w:rsidP="00F123C4">
      <w:pPr>
        <w:pStyle w:val="ListParagraph"/>
        <w:numPr>
          <w:ilvl w:val="0"/>
          <w:numId w:val="19"/>
        </w:numPr>
        <w:spacing w:after="0" w:line="360" w:lineRule="auto"/>
        <w:ind w:left="216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presentation by the Coral Springs Police will likely be held in May.</w:t>
      </w:r>
    </w:p>
    <w:p w:rsidR="00B04367" w:rsidRDefault="00B04367" w:rsidP="00B04367">
      <w:pPr>
        <w:pStyle w:val="ListParagraph"/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</w:p>
    <w:p w:rsidR="00F16972" w:rsidRDefault="00F16972" w:rsidP="00F16972">
      <w:pPr>
        <w:pStyle w:val="ListParagraph"/>
        <w:numPr>
          <w:ilvl w:val="0"/>
          <w:numId w:val="15"/>
        </w:numPr>
        <w:spacing w:after="0" w:line="24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Motion to Accept Department Reports</w:t>
      </w:r>
    </w:p>
    <w:p w:rsidR="00F16972" w:rsidRDefault="00F16972" w:rsidP="00F169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6972" w:rsidRDefault="00F16972" w:rsidP="00F1697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1440" w:righ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MOTION by Mr. St. Cavish, seconded by Mr. Holland, with all in favor, the Department Reports were accepted.</w:t>
      </w:r>
    </w:p>
    <w:p w:rsidR="00F16972" w:rsidRDefault="00F16972" w:rsidP="00F169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04367" w:rsidRDefault="00B04367" w:rsidP="00F169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16972" w:rsidRPr="00F16972" w:rsidRDefault="00F16972" w:rsidP="00F16972">
      <w:pPr>
        <w:pStyle w:val="ListParagraph"/>
        <w:numPr>
          <w:ilvl w:val="0"/>
          <w:numId w:val="8"/>
        </w:numPr>
        <w:spacing w:after="0" w:line="240" w:lineRule="auto"/>
        <w:ind w:left="1440" w:hanging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Attorney</w:t>
      </w:r>
    </w:p>
    <w:p w:rsidR="00B04367" w:rsidRPr="00B04367" w:rsidRDefault="001B3BB3" w:rsidP="00B04367">
      <w:pPr>
        <w:spacing w:after="0"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B04367">
        <w:rPr>
          <w:rFonts w:ascii="Arial" w:hAnsi="Arial" w:cs="Arial"/>
          <w:sz w:val="24"/>
          <w:szCs w:val="24"/>
        </w:rPr>
        <w:t xml:space="preserve">Mr. Lewis discussed the recent legislative session.  </w:t>
      </w:r>
    </w:p>
    <w:p w:rsidR="001B3BB3" w:rsidRPr="001B3BB3" w:rsidRDefault="001B3BB3" w:rsidP="001B3BB3">
      <w:pPr>
        <w:pStyle w:val="ListParagraph"/>
        <w:numPr>
          <w:ilvl w:val="0"/>
          <w:numId w:val="15"/>
        </w:numPr>
        <w:spacing w:after="0" w:line="360" w:lineRule="auto"/>
        <w:ind w:left="1440" w:hanging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agenda for the Coral Springs bills have not yet been agreed to.</w:t>
      </w:r>
    </w:p>
    <w:p w:rsidR="001B3BB3" w:rsidRPr="001B3BB3" w:rsidRDefault="001B3BB3" w:rsidP="001B3BB3">
      <w:pPr>
        <w:pStyle w:val="ListParagraph"/>
        <w:numPr>
          <w:ilvl w:val="0"/>
          <w:numId w:val="15"/>
        </w:numPr>
        <w:spacing w:after="0" w:line="360" w:lineRule="auto"/>
        <w:ind w:left="1440" w:hanging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Assessments related to the legislative sessions was discussed.</w:t>
      </w:r>
    </w:p>
    <w:p w:rsidR="001B3BB3" w:rsidRDefault="001B3BB3" w:rsidP="001B3B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BB3" w:rsidRDefault="001B3BB3" w:rsidP="001B3B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EIGHTH ORDER OF BUSINESS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Supervisors’ Requests</w:t>
      </w:r>
    </w:p>
    <w:p w:rsidR="001B3BB3" w:rsidRDefault="001B3BB3" w:rsidP="001B3BB3">
      <w:pPr>
        <w:pStyle w:val="ListParagraph"/>
        <w:numPr>
          <w:ilvl w:val="0"/>
          <w:numId w:val="20"/>
        </w:numPr>
        <w:spacing w:after="0" w:line="36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Shank requested more publication awards.</w:t>
      </w:r>
    </w:p>
    <w:p w:rsidR="001B3BB3" w:rsidRDefault="001B3BB3" w:rsidP="001B3BB3">
      <w:pPr>
        <w:pStyle w:val="ListParagraph"/>
        <w:numPr>
          <w:ilvl w:val="0"/>
          <w:numId w:val="20"/>
        </w:numPr>
        <w:spacing w:after="0" w:line="36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Cassel will schedule a meeting with the new Mayor.</w:t>
      </w:r>
    </w:p>
    <w:p w:rsidR="00B04367" w:rsidRDefault="00B04367" w:rsidP="005413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413F4" w:rsidRDefault="005413F4" w:rsidP="00541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NINTH ORDER OF BUSINESS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Adjournment</w:t>
      </w:r>
    </w:p>
    <w:p w:rsidR="005413F4" w:rsidRDefault="005413F4" w:rsidP="005413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There being no further business,</w:t>
      </w:r>
    </w:p>
    <w:p w:rsidR="005413F4" w:rsidRDefault="005413F4" w:rsidP="00541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13F4" w:rsidRDefault="005413F4" w:rsidP="005413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1440" w:righ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MOTION by Mr. Holland, seconded by Mr. St. Cavish, with all in favor, the meeting was adjourned at approximately 5:18 p.m.</w:t>
      </w:r>
    </w:p>
    <w:p w:rsidR="005413F4" w:rsidRDefault="005413F4" w:rsidP="00541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13F4" w:rsidRDefault="005413F4" w:rsidP="00541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13F4" w:rsidRDefault="005413F4" w:rsidP="00541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13F4" w:rsidRDefault="005413F4" w:rsidP="00541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13F4" w:rsidRDefault="005413F4" w:rsidP="00541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13F4" w:rsidRDefault="005413F4" w:rsidP="00541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p w:rsidR="005413F4" w:rsidRDefault="005413F4" w:rsidP="00541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Kenneth Cassel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Martin Shank</w:t>
      </w:r>
    </w:p>
    <w:p w:rsidR="005413F4" w:rsidRPr="005413F4" w:rsidRDefault="005413F4" w:rsidP="00541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</w:t>
      </w:r>
    </w:p>
    <w:sectPr w:rsidR="005413F4" w:rsidRPr="005413F4" w:rsidSect="009D714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141" w:rsidRDefault="009D7141" w:rsidP="009D7141">
      <w:pPr>
        <w:spacing w:after="0" w:line="240" w:lineRule="auto"/>
      </w:pPr>
      <w:r>
        <w:separator/>
      </w:r>
    </w:p>
  </w:endnote>
  <w:endnote w:type="continuationSeparator" w:id="0">
    <w:p w:rsidR="009D7141" w:rsidRDefault="009D7141" w:rsidP="009D7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10257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9D7141" w:rsidRPr="009D7141" w:rsidRDefault="009D714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D71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714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D71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21E6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9D714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141" w:rsidRDefault="009D7141" w:rsidP="009D7141">
      <w:pPr>
        <w:spacing w:after="0" w:line="240" w:lineRule="auto"/>
      </w:pPr>
      <w:r>
        <w:separator/>
      </w:r>
    </w:p>
  </w:footnote>
  <w:footnote w:type="continuationSeparator" w:id="0">
    <w:p w:rsidR="009D7141" w:rsidRDefault="009D7141" w:rsidP="009D7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141" w:rsidRPr="009D7141" w:rsidRDefault="009D7141">
    <w:pPr>
      <w:pStyle w:val="Header"/>
      <w:rPr>
        <w:rFonts w:ascii="Times New Roman" w:hAnsi="Times New Roman" w:cs="Times New Roman"/>
        <w:sz w:val="24"/>
        <w:szCs w:val="24"/>
      </w:rPr>
    </w:pPr>
    <w:r w:rsidRPr="009D7141">
      <w:rPr>
        <w:rFonts w:ascii="Times New Roman" w:hAnsi="Times New Roman" w:cs="Times New Roman"/>
        <w:sz w:val="24"/>
        <w:szCs w:val="24"/>
      </w:rPr>
      <w:t xml:space="preserve">March 18, 2019 </w:t>
    </w:r>
    <w:r w:rsidRPr="009D7141">
      <w:rPr>
        <w:rFonts w:ascii="Times New Roman" w:hAnsi="Times New Roman" w:cs="Times New Roman"/>
        <w:sz w:val="24"/>
        <w:szCs w:val="24"/>
      </w:rPr>
      <w:tab/>
    </w:r>
    <w:r w:rsidRPr="009D7141">
      <w:rPr>
        <w:rFonts w:ascii="Times New Roman" w:hAnsi="Times New Roman" w:cs="Times New Roman"/>
        <w:sz w:val="24"/>
        <w:szCs w:val="24"/>
      </w:rPr>
      <w:tab/>
      <w:t>Coral Springs Improvement District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A01F5"/>
    <w:multiLevelType w:val="hybridMultilevel"/>
    <w:tmpl w:val="7AAEC1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2E3438"/>
    <w:multiLevelType w:val="hybridMultilevel"/>
    <w:tmpl w:val="F620BDE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772EB4"/>
    <w:multiLevelType w:val="hybridMultilevel"/>
    <w:tmpl w:val="C78CC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14A33"/>
    <w:multiLevelType w:val="hybridMultilevel"/>
    <w:tmpl w:val="8D300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421BD"/>
    <w:multiLevelType w:val="hybridMultilevel"/>
    <w:tmpl w:val="90AC9AEC"/>
    <w:lvl w:ilvl="0" w:tplc="136C58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0769A0"/>
    <w:multiLevelType w:val="hybridMultilevel"/>
    <w:tmpl w:val="E4120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714AB"/>
    <w:multiLevelType w:val="hybridMultilevel"/>
    <w:tmpl w:val="1F905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30573"/>
    <w:multiLevelType w:val="hybridMultilevel"/>
    <w:tmpl w:val="8F60B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8126C"/>
    <w:multiLevelType w:val="hybridMultilevel"/>
    <w:tmpl w:val="D848BFB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766551"/>
    <w:multiLevelType w:val="hybridMultilevel"/>
    <w:tmpl w:val="991C71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0E1AB3"/>
    <w:multiLevelType w:val="hybridMultilevel"/>
    <w:tmpl w:val="DB248F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1281E"/>
    <w:multiLevelType w:val="hybridMultilevel"/>
    <w:tmpl w:val="7FD454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15518"/>
    <w:multiLevelType w:val="hybridMultilevel"/>
    <w:tmpl w:val="E556A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66873"/>
    <w:multiLevelType w:val="hybridMultilevel"/>
    <w:tmpl w:val="87764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217A8"/>
    <w:multiLevelType w:val="hybridMultilevel"/>
    <w:tmpl w:val="7DE8A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E1B90"/>
    <w:multiLevelType w:val="hybridMultilevel"/>
    <w:tmpl w:val="2020C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9618B"/>
    <w:multiLevelType w:val="hybridMultilevel"/>
    <w:tmpl w:val="83C000F2"/>
    <w:lvl w:ilvl="0" w:tplc="186AE9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7122F9"/>
    <w:multiLevelType w:val="hybridMultilevel"/>
    <w:tmpl w:val="DCC88FF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3E63EC"/>
    <w:multiLevelType w:val="hybridMultilevel"/>
    <w:tmpl w:val="49E41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A17C5"/>
    <w:multiLevelType w:val="hybridMultilevel"/>
    <w:tmpl w:val="FD88D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228CC"/>
    <w:multiLevelType w:val="hybridMultilevel"/>
    <w:tmpl w:val="BC0C9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8"/>
  </w:num>
  <w:num w:numId="4">
    <w:abstractNumId w:val="4"/>
  </w:num>
  <w:num w:numId="5">
    <w:abstractNumId w:val="15"/>
  </w:num>
  <w:num w:numId="6">
    <w:abstractNumId w:val="20"/>
  </w:num>
  <w:num w:numId="7">
    <w:abstractNumId w:val="6"/>
  </w:num>
  <w:num w:numId="8">
    <w:abstractNumId w:val="16"/>
  </w:num>
  <w:num w:numId="9">
    <w:abstractNumId w:val="7"/>
  </w:num>
  <w:num w:numId="10">
    <w:abstractNumId w:val="3"/>
  </w:num>
  <w:num w:numId="11">
    <w:abstractNumId w:val="11"/>
  </w:num>
  <w:num w:numId="12">
    <w:abstractNumId w:val="14"/>
  </w:num>
  <w:num w:numId="13">
    <w:abstractNumId w:val="1"/>
  </w:num>
  <w:num w:numId="14">
    <w:abstractNumId w:val="19"/>
  </w:num>
  <w:num w:numId="15">
    <w:abstractNumId w:val="12"/>
  </w:num>
  <w:num w:numId="16">
    <w:abstractNumId w:val="10"/>
  </w:num>
  <w:num w:numId="17">
    <w:abstractNumId w:val="9"/>
  </w:num>
  <w:num w:numId="18">
    <w:abstractNumId w:val="17"/>
  </w:num>
  <w:num w:numId="19">
    <w:abstractNumId w:val="8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437"/>
    <w:rsid w:val="000E6E8E"/>
    <w:rsid w:val="000F106E"/>
    <w:rsid w:val="001B3BB3"/>
    <w:rsid w:val="00205E46"/>
    <w:rsid w:val="00223D4E"/>
    <w:rsid w:val="00240CB2"/>
    <w:rsid w:val="002513E3"/>
    <w:rsid w:val="00372BEE"/>
    <w:rsid w:val="003C4118"/>
    <w:rsid w:val="003D1BA3"/>
    <w:rsid w:val="003E21E6"/>
    <w:rsid w:val="003F0F23"/>
    <w:rsid w:val="00401DA0"/>
    <w:rsid w:val="0047579C"/>
    <w:rsid w:val="004B30A1"/>
    <w:rsid w:val="004D369C"/>
    <w:rsid w:val="00524590"/>
    <w:rsid w:val="005413F4"/>
    <w:rsid w:val="00571076"/>
    <w:rsid w:val="00672C42"/>
    <w:rsid w:val="006F4315"/>
    <w:rsid w:val="00740AFE"/>
    <w:rsid w:val="00743626"/>
    <w:rsid w:val="00762805"/>
    <w:rsid w:val="00852CF8"/>
    <w:rsid w:val="008A2545"/>
    <w:rsid w:val="008B0E02"/>
    <w:rsid w:val="00901BEE"/>
    <w:rsid w:val="009D7141"/>
    <w:rsid w:val="00B04367"/>
    <w:rsid w:val="00BA3325"/>
    <w:rsid w:val="00DE4D3A"/>
    <w:rsid w:val="00E335D8"/>
    <w:rsid w:val="00E60437"/>
    <w:rsid w:val="00EA14C0"/>
    <w:rsid w:val="00F123C4"/>
    <w:rsid w:val="00F16972"/>
    <w:rsid w:val="00F36FFE"/>
    <w:rsid w:val="00FE6003"/>
    <w:rsid w:val="00FF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591578-DCE8-4F3B-8C18-41778C5A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141"/>
  </w:style>
  <w:style w:type="paragraph" w:styleId="Footer">
    <w:name w:val="footer"/>
    <w:basedOn w:val="Normal"/>
    <w:link w:val="FooterChar"/>
    <w:uiPriority w:val="99"/>
    <w:unhideWhenUsed/>
    <w:rsid w:val="009D7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141"/>
  </w:style>
  <w:style w:type="paragraph" w:styleId="ListParagraph">
    <w:name w:val="List Paragraph"/>
    <w:basedOn w:val="Normal"/>
    <w:uiPriority w:val="34"/>
    <w:qFormat/>
    <w:rsid w:val="00401D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703FF-B157-4F87-9C99-581E6D05D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6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Swade, Janice</dc:creator>
  <cp:keywords/>
  <dc:description/>
  <cp:lastModifiedBy>Demarco, Sandra</cp:lastModifiedBy>
  <cp:revision>20</cp:revision>
  <cp:lastPrinted>2019-04-08T17:33:00Z</cp:lastPrinted>
  <dcterms:created xsi:type="dcterms:W3CDTF">2019-03-29T18:07:00Z</dcterms:created>
  <dcterms:modified xsi:type="dcterms:W3CDTF">2019-04-08T17:33:00Z</dcterms:modified>
</cp:coreProperties>
</file>